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E" w:rsidRDefault="0090624E" w:rsidP="0090624E">
      <w:pPr>
        <w:pStyle w:val="ConsPlusNormal"/>
        <w:jc w:val="both"/>
      </w:pPr>
      <w:r>
        <w:t>12 июля 2013 года  N 51-З</w:t>
      </w:r>
      <w:r>
        <w:br/>
      </w:r>
    </w:p>
    <w:p w:rsidR="0090624E" w:rsidRDefault="0090624E" w:rsidP="0090624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0624E" w:rsidRDefault="0090624E" w:rsidP="0090624E">
      <w:pPr>
        <w:pStyle w:val="ConsPlusNormal"/>
        <w:jc w:val="both"/>
      </w:pPr>
    </w:p>
    <w:p w:rsidR="0090624E" w:rsidRDefault="0090624E" w:rsidP="0090624E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90624E" w:rsidRDefault="0090624E" w:rsidP="0090624E">
      <w:pPr>
        <w:pStyle w:val="ConsPlusNormal"/>
        <w:jc w:val="center"/>
        <w:rPr>
          <w:b/>
          <w:bCs/>
        </w:rPr>
      </w:pPr>
    </w:p>
    <w:p w:rsidR="0090624E" w:rsidRDefault="0090624E" w:rsidP="0090624E">
      <w:pPr>
        <w:pStyle w:val="ConsPlusNormal"/>
        <w:jc w:val="center"/>
        <w:rPr>
          <w:b/>
          <w:bCs/>
        </w:rPr>
      </w:pPr>
      <w:r>
        <w:rPr>
          <w:b/>
          <w:bCs/>
        </w:rPr>
        <w:t>БРЯНСКОЙ ОБЛАСТИ</w:t>
      </w:r>
    </w:p>
    <w:p w:rsidR="0090624E" w:rsidRDefault="0090624E" w:rsidP="0090624E">
      <w:pPr>
        <w:pStyle w:val="ConsPlusNormal"/>
        <w:jc w:val="center"/>
        <w:rPr>
          <w:b/>
          <w:bCs/>
        </w:rPr>
      </w:pPr>
    </w:p>
    <w:p w:rsidR="0090624E" w:rsidRDefault="0090624E" w:rsidP="0090624E">
      <w:pPr>
        <w:pStyle w:val="ConsPlusNormal"/>
        <w:jc w:val="center"/>
        <w:rPr>
          <w:b/>
          <w:bCs/>
        </w:rPr>
      </w:pPr>
      <w:r>
        <w:rPr>
          <w:b/>
          <w:bCs/>
        </w:rPr>
        <w:t>О ТРЕБОВАНИЯХ К ОДЕЖДЕ ОБУЧАЮЩИХСЯ</w:t>
      </w:r>
    </w:p>
    <w:p w:rsidR="0090624E" w:rsidRDefault="0090624E" w:rsidP="0090624E">
      <w:pPr>
        <w:pStyle w:val="ConsPlusNormal"/>
        <w:jc w:val="center"/>
        <w:rPr>
          <w:b/>
          <w:bCs/>
        </w:rPr>
      </w:pPr>
      <w:r>
        <w:rPr>
          <w:b/>
          <w:bCs/>
        </w:rPr>
        <w:t>В ГОСУДАРСТВЕННЫХ И МУНИЦИПАЛЬНЫХ ОБЩЕОБРАЗОВАТЕЛЬНЫХ</w:t>
      </w:r>
    </w:p>
    <w:p w:rsidR="0090624E" w:rsidRDefault="0090624E" w:rsidP="0090624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  <w:r>
        <w:rPr>
          <w:b/>
          <w:bCs/>
        </w:rPr>
        <w:t xml:space="preserve"> И ПРОФЕССИОНАЛЬНЫХ ОБРАЗОВАТЕЛЬНЫХ</w:t>
      </w:r>
    </w:p>
    <w:p w:rsidR="0090624E" w:rsidRDefault="0090624E" w:rsidP="0090624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  <w:r>
        <w:rPr>
          <w:b/>
          <w:bCs/>
        </w:rPr>
        <w:t xml:space="preserve"> В БРЯНСКОЙ ОБЛАСТИ</w:t>
      </w:r>
    </w:p>
    <w:p w:rsidR="0090624E" w:rsidRDefault="0090624E" w:rsidP="0090624E">
      <w:pPr>
        <w:pStyle w:val="ConsPlusNormal"/>
        <w:jc w:val="center"/>
      </w:pPr>
    </w:p>
    <w:p w:rsidR="0090624E" w:rsidRDefault="0090624E" w:rsidP="0090624E">
      <w:pPr>
        <w:pStyle w:val="ConsPlusNormal"/>
        <w:jc w:val="right"/>
      </w:pPr>
      <w:proofErr w:type="gramStart"/>
      <w:r>
        <w:t>Принят</w:t>
      </w:r>
      <w:proofErr w:type="gramEnd"/>
    </w:p>
    <w:p w:rsidR="0090624E" w:rsidRDefault="0090624E" w:rsidP="0090624E">
      <w:pPr>
        <w:pStyle w:val="ConsPlusNormal"/>
        <w:jc w:val="right"/>
      </w:pPr>
      <w:r>
        <w:t>Брянской областной Думой</w:t>
      </w:r>
    </w:p>
    <w:p w:rsidR="0090624E" w:rsidRDefault="0090624E" w:rsidP="0090624E">
      <w:pPr>
        <w:pStyle w:val="ConsPlusNormal"/>
        <w:jc w:val="right"/>
      </w:pPr>
      <w:r>
        <w:t>27 июня 2013 года</w:t>
      </w:r>
    </w:p>
    <w:p w:rsidR="0090624E" w:rsidRDefault="0090624E" w:rsidP="0090624E">
      <w:pPr>
        <w:pStyle w:val="ConsPlusNormal"/>
        <w:jc w:val="right"/>
      </w:pPr>
    </w:p>
    <w:p w:rsidR="0090624E" w:rsidRDefault="0090624E" w:rsidP="0090624E">
      <w:pPr>
        <w:pStyle w:val="ConsPlusNormal"/>
        <w:ind w:firstLine="540"/>
        <w:jc w:val="both"/>
      </w:pPr>
      <w:r>
        <w:t xml:space="preserve">Настоящий Закон принимается в целях введения единых </w:t>
      </w:r>
      <w:proofErr w:type="gramStart"/>
      <w:r>
        <w:t>требований</w:t>
      </w:r>
      <w:proofErr w:type="gramEnd"/>
      <w:r>
        <w:t xml:space="preserve">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общеобразовательных организациях, а также по программам профессионального образования в профессиональных образовательных организациях в Брянской области для обеспечения обучающихся удобной и эстетичной одеждой в повседневной школьной жизни, устранения признаков социального и имущественного различия между обучающимися, </w:t>
      </w:r>
      <w:proofErr w:type="gramStart"/>
      <w:r>
        <w:t>создания у обучающихся психологического комфорта перед сверстниками, укрепления общего имиджа образовательной организации, создания деловой атмосферы, необходимой на учебных занятиях.</w:t>
      </w:r>
      <w:proofErr w:type="gramEnd"/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</w:pPr>
      <w:r>
        <w:t xml:space="preserve">Для целей настоящего </w:t>
      </w:r>
      <w:proofErr w:type="gramStart"/>
      <w:r>
        <w:t>Закона</w:t>
      </w:r>
      <w:proofErr w:type="gramEnd"/>
      <w:r>
        <w:t xml:space="preserve"> под одеждой обучающихся понимается единообразный по стилю, конструкции (фасону, модели), сочетанию цветов и унифицированный по существенным внешним признакам набор предметов одежды, а также декоративно-различительные элементы (эмблемы, нашивки, значки, галстуки и т.д.) и фурнитура, предназначенные для ношения обучающимися по образовательным программам начального общего, основного общего и среднего общего образования в государственных и муниципальных общеобразовательных организациях, а также по программам профессионального образования в профессиональных образовательных организациях Брянской области.</w:t>
      </w:r>
    </w:p>
    <w:p w:rsidR="0090624E" w:rsidRDefault="0090624E" w:rsidP="0090624E">
      <w:pPr>
        <w:pStyle w:val="ConsPlusNormal"/>
        <w:ind w:firstLine="540"/>
        <w:jc w:val="both"/>
      </w:pPr>
      <w:r>
        <w:t xml:space="preserve">Понятия "одежда </w:t>
      </w:r>
      <w:proofErr w:type="gramStart"/>
      <w:r>
        <w:t>обучающихся</w:t>
      </w:r>
      <w:proofErr w:type="gramEnd"/>
      <w:r>
        <w:t>", "школьная форма" и "форменная одежда" используются в настоящем Законе в одном значении и являются синонимами.</w:t>
      </w:r>
    </w:p>
    <w:p w:rsidR="0090624E" w:rsidRDefault="0090624E" w:rsidP="0090624E">
      <w:pPr>
        <w:pStyle w:val="ConsPlusNormal"/>
        <w:ind w:firstLine="540"/>
        <w:jc w:val="both"/>
      </w:pPr>
      <w:r>
        <w:t xml:space="preserve">Иные понятия, используемые в настоящем Законе, применяются в значениях, определенных Федеральным </w:t>
      </w:r>
      <w:hyperlink r:id="rId5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  <w:outlineLvl w:val="0"/>
      </w:pPr>
      <w:r>
        <w:t xml:space="preserve">Статья 2. Требования к одежде </w:t>
      </w:r>
      <w:proofErr w:type="gramStart"/>
      <w:r>
        <w:t>обучающихся</w:t>
      </w:r>
      <w:proofErr w:type="gramEnd"/>
      <w:r>
        <w:t xml:space="preserve"> (школьной форме, форменной одежде)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</w:pPr>
      <w:r>
        <w:t xml:space="preserve">1. Видами одежды </w:t>
      </w:r>
      <w:proofErr w:type="gramStart"/>
      <w:r>
        <w:t>обучающихся</w:t>
      </w:r>
      <w:proofErr w:type="gramEnd"/>
      <w:r>
        <w:t xml:space="preserve"> являются:</w:t>
      </w:r>
    </w:p>
    <w:p w:rsidR="0090624E" w:rsidRDefault="0090624E" w:rsidP="0090624E">
      <w:pPr>
        <w:pStyle w:val="ConsPlusNormal"/>
        <w:ind w:firstLine="540"/>
        <w:jc w:val="both"/>
      </w:pPr>
      <w:r>
        <w:t>1) повседневная одежда;</w:t>
      </w:r>
    </w:p>
    <w:p w:rsidR="0090624E" w:rsidRDefault="0090624E" w:rsidP="0090624E">
      <w:pPr>
        <w:pStyle w:val="ConsPlusNormal"/>
        <w:ind w:firstLine="540"/>
        <w:jc w:val="both"/>
      </w:pPr>
      <w:r>
        <w:t>2) парадная одежда;</w:t>
      </w:r>
    </w:p>
    <w:p w:rsidR="0090624E" w:rsidRDefault="0090624E" w:rsidP="0090624E">
      <w:pPr>
        <w:pStyle w:val="ConsPlusNormal"/>
        <w:ind w:firstLine="540"/>
        <w:jc w:val="both"/>
      </w:pPr>
      <w:r>
        <w:t>3) спортивная одежда.</w:t>
      </w:r>
    </w:p>
    <w:p w:rsidR="0090624E" w:rsidRDefault="0090624E" w:rsidP="0090624E">
      <w:pPr>
        <w:pStyle w:val="ConsPlusNormal"/>
        <w:ind w:firstLine="540"/>
        <w:jc w:val="both"/>
      </w:pPr>
      <w:r>
        <w:t>2. Единые требования к повседневной одежде обучающихся в государственных и муниципальных общеобразовательных организациях и профессиональных образовательных организациях Брянской области (далее - Единые требования), а также случаи обязательного ее ношения устанавливаются Правительством Брянской области.</w:t>
      </w:r>
    </w:p>
    <w:p w:rsidR="0090624E" w:rsidRDefault="0090624E" w:rsidP="0090624E">
      <w:pPr>
        <w:pStyle w:val="ConsPlusNormal"/>
        <w:ind w:firstLine="540"/>
        <w:jc w:val="both"/>
      </w:pPr>
      <w:r>
        <w:t>Общий вид повседневной одежды обучающихся, ее цвет, конструкция (фасон, модель) определяются образовательной организацией с учетом мнения коллегиальных органов управления (советом школы, родительским комитетом, классным, общешкольным родительским собранием, попечительским советом и другими) и должны соответствовать установленным Правительством Брянской области Единым требованиям.</w:t>
      </w:r>
    </w:p>
    <w:p w:rsidR="0090624E" w:rsidRDefault="0090624E" w:rsidP="0090624E">
      <w:pPr>
        <w:pStyle w:val="ConsPlusNormal"/>
        <w:ind w:firstLine="540"/>
        <w:jc w:val="both"/>
      </w:pPr>
      <w:r>
        <w:t xml:space="preserve">3. Требования к парадной и спортивной одежде </w:t>
      </w:r>
      <w:proofErr w:type="gramStart"/>
      <w:r>
        <w:t>обучающихся</w:t>
      </w:r>
      <w:proofErr w:type="gramEnd"/>
      <w:r>
        <w:t>, а также случаи обязательного ее</w:t>
      </w:r>
      <w:r w:rsidRPr="00BD5A11">
        <w:t xml:space="preserve"> </w:t>
      </w:r>
      <w:r>
        <w:t>ношения устанавливаются локальным нормативным актом образовательной организации.</w:t>
      </w:r>
    </w:p>
    <w:p w:rsidR="0090624E" w:rsidRDefault="0090624E" w:rsidP="0090624E">
      <w:pPr>
        <w:pStyle w:val="ConsPlusNormal"/>
        <w:ind w:firstLine="540"/>
        <w:jc w:val="both"/>
      </w:pPr>
      <w:r>
        <w:t xml:space="preserve">4.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6" w:tooltip="Ссылка на КонсультантПлюс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2.4.7/1.1.1286-03</w:t>
        </w:r>
      </w:hyperlink>
      <w:r>
        <w:t>", утвержденным Постановлением главного государственного санитарного врача Российской Федерации от 17 апреля 2003 года N 51.</w:t>
      </w:r>
    </w:p>
    <w:p w:rsidR="0090624E" w:rsidRDefault="0090624E" w:rsidP="0090624E">
      <w:pPr>
        <w:pStyle w:val="ConsPlusNormal"/>
        <w:ind w:firstLine="540"/>
        <w:jc w:val="both"/>
      </w:pPr>
      <w:r>
        <w:lastRenderedPageBreak/>
        <w:t xml:space="preserve">5. Внешний вид и одежда </w:t>
      </w:r>
      <w:proofErr w:type="gramStart"/>
      <w:r>
        <w:t>обучающихся</w:t>
      </w:r>
      <w:proofErr w:type="gramEnd"/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  <w:outlineLvl w:val="0"/>
      </w:pPr>
      <w:r>
        <w:t>Статья 3. Обеспечение повседневной одеждой (школьной формой) за счет бюджетных средств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</w:pPr>
      <w:r>
        <w:t xml:space="preserve">1. </w:t>
      </w:r>
      <w:proofErr w:type="gramStart"/>
      <w:r>
        <w:t>Категории обучающихся в государственных и муниципальных общеобразовательных организациях Брянской области, имеющие право на обеспечение повседневной одеждой (школьной формой) за счет и в пределах бюджетных ассигнований, предусмотренных на эти цели в областном бюджете на соответствующий финансовый год и плановый период, порядок обеспечения таких обучающихся повседневной одеждой (школьной формой) определяются в соответствии с нормативными правовыми актами Правительства Брянской области.</w:t>
      </w:r>
      <w:proofErr w:type="gramEnd"/>
    </w:p>
    <w:p w:rsidR="0090624E" w:rsidRDefault="0090624E" w:rsidP="0090624E">
      <w:pPr>
        <w:pStyle w:val="ConsPlusNormal"/>
        <w:ind w:firstLine="540"/>
        <w:jc w:val="both"/>
      </w:pPr>
      <w:r>
        <w:t xml:space="preserve">2. </w:t>
      </w:r>
      <w:proofErr w:type="gramStart"/>
      <w:r>
        <w:t>Категории обучающихся в государственных и муниципальных общеобразовательных организациях Брянской области, имеющие право на получение компенсации части стоимости повседневной одежды (школьной формы) за счет и в пределах бюджетных ассигнований, предусмотренных на эти цели в областном бюджете на соответствующий финансовый год и плановый период, размер и порядок выдачи таких компенсаций определяются в соответствии с нормативными правовыми актами Правительства Брянской области.</w:t>
      </w:r>
      <w:proofErr w:type="gramEnd"/>
    </w:p>
    <w:p w:rsidR="0090624E" w:rsidRDefault="0090624E" w:rsidP="0090624E">
      <w:pPr>
        <w:pStyle w:val="ConsPlusNormal"/>
        <w:ind w:firstLine="540"/>
        <w:jc w:val="both"/>
      </w:pPr>
      <w:r>
        <w:t>3. Органы местного самоуправления муниципальных образований Брянской области вправе обеспечивать обучающихся школьной формой за счет бюджетных ассигнований местных бюджетов в порядке, установленном нормативными правовыми актами органов местного самоуправления.</w:t>
      </w:r>
    </w:p>
    <w:p w:rsidR="0090624E" w:rsidRPr="007C0B12" w:rsidRDefault="0090624E" w:rsidP="00906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C0B12">
        <w:rPr>
          <w:rFonts w:ascii="Arial" w:hAnsi="Arial" w:cs="Arial"/>
          <w:sz w:val="20"/>
          <w:szCs w:val="20"/>
        </w:rPr>
        <w:t>4. В Брянской области ведется реестр поставщиков школьной формы, порядок его ведения определяется Правительством Брянской области</w:t>
      </w:r>
      <w:r>
        <w:rPr>
          <w:rFonts w:ascii="Arial" w:hAnsi="Arial" w:cs="Arial"/>
          <w:sz w:val="20"/>
          <w:szCs w:val="20"/>
        </w:rPr>
        <w:t>.</w:t>
      </w:r>
    </w:p>
    <w:p w:rsidR="0090624E" w:rsidRPr="007C0B12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>Обеспечение форменной одеждой обучающихся в профессиональных образовательных организациях</w:t>
      </w:r>
      <w:proofErr w:type="gramEnd"/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</w:pPr>
      <w:r>
        <w:t>Обучающиеся в профессиональных образовательных организациях в Брянской области могут обеспечиваться форменной одеждой за счет сре</w:t>
      </w:r>
      <w:proofErr w:type="gramStart"/>
      <w:r>
        <w:t>дств пр</w:t>
      </w:r>
      <w:proofErr w:type="gramEnd"/>
      <w:r>
        <w:t>едприятий, организаций, заключивших договоры на подготовку специалистов, соглашения о сотрудничестве, взаимопомощи с профессиональными образовательными организациями, если это предусмотрено соответствующими договорами и соглашениями.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ind w:firstLine="540"/>
        <w:jc w:val="both"/>
      </w:pPr>
      <w:r>
        <w:t>1. Настоящий Закон вступает в силу с 1 сентября 2013 года, но не ранее чем через 10 дней после его официального опубликования.</w:t>
      </w:r>
    </w:p>
    <w:p w:rsidR="0090624E" w:rsidRDefault="0090624E" w:rsidP="0090624E">
      <w:pPr>
        <w:pStyle w:val="ConsPlusNormal"/>
        <w:ind w:firstLine="540"/>
        <w:jc w:val="both"/>
      </w:pPr>
      <w:r>
        <w:t>2. Положения настоящего Закона в отношении обучающихся 2 - 4-х классов государственных и муниципальных общеобразовательных организаций Брянской области вступают в силу с 1 сентября 2014 года, а в отношении обучающихся 5 - 11-х классов государственных и муниципальных общеобразовательных организаций Брянской области - с 1 сентября 2015 года.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 w:rsidP="0090624E">
      <w:pPr>
        <w:pStyle w:val="ConsPlusNormal"/>
        <w:jc w:val="right"/>
      </w:pPr>
      <w:r>
        <w:t>Губернатор Брянской области</w:t>
      </w:r>
    </w:p>
    <w:p w:rsidR="0090624E" w:rsidRDefault="0090624E" w:rsidP="0090624E">
      <w:pPr>
        <w:pStyle w:val="ConsPlusNormal"/>
        <w:jc w:val="right"/>
      </w:pPr>
      <w:r>
        <w:t>Н.В.ДЕНИН</w:t>
      </w:r>
    </w:p>
    <w:p w:rsidR="0090624E" w:rsidRDefault="0090624E" w:rsidP="0090624E">
      <w:pPr>
        <w:pStyle w:val="ConsPlusNormal"/>
        <w:jc w:val="both"/>
      </w:pPr>
      <w:r>
        <w:t>г. Брянск</w:t>
      </w:r>
    </w:p>
    <w:p w:rsidR="0090624E" w:rsidRDefault="0090624E" w:rsidP="0090624E">
      <w:pPr>
        <w:pStyle w:val="ConsPlusNormal"/>
        <w:jc w:val="both"/>
      </w:pPr>
      <w:r>
        <w:t>12 июля 2013 года</w:t>
      </w:r>
    </w:p>
    <w:p w:rsidR="0090624E" w:rsidRDefault="0090624E" w:rsidP="0090624E">
      <w:pPr>
        <w:pStyle w:val="ConsPlusNormal"/>
        <w:jc w:val="both"/>
      </w:pPr>
      <w:r>
        <w:t>N 51-З</w:t>
      </w:r>
    </w:p>
    <w:p w:rsidR="0090624E" w:rsidRDefault="0090624E" w:rsidP="0090624E">
      <w:pPr>
        <w:pStyle w:val="ConsPlusNormal"/>
        <w:ind w:firstLine="540"/>
        <w:jc w:val="both"/>
      </w:pPr>
    </w:p>
    <w:p w:rsidR="0090624E" w:rsidRDefault="0090624E"/>
    <w:p w:rsidR="0090624E" w:rsidRDefault="0090624E"/>
    <w:sectPr w:rsidR="0090624E" w:rsidSect="003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CB4"/>
    <w:multiLevelType w:val="multilevel"/>
    <w:tmpl w:val="BA56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45"/>
    <w:rsid w:val="000A0A34"/>
    <w:rsid w:val="0013255C"/>
    <w:rsid w:val="00357F46"/>
    <w:rsid w:val="003A1D45"/>
    <w:rsid w:val="008A149B"/>
    <w:rsid w:val="0090624E"/>
    <w:rsid w:val="00BA0B65"/>
    <w:rsid w:val="00C9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46"/>
  </w:style>
  <w:style w:type="paragraph" w:styleId="1">
    <w:name w:val="heading 1"/>
    <w:basedOn w:val="a"/>
    <w:link w:val="10"/>
    <w:uiPriority w:val="9"/>
    <w:qFormat/>
    <w:rsid w:val="0090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">
    <w:name w:val="s2"/>
    <w:basedOn w:val="a"/>
    <w:rsid w:val="003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1D45"/>
    <w:rPr>
      <w:b/>
      <w:bCs/>
    </w:rPr>
  </w:style>
  <w:style w:type="character" w:customStyle="1" w:styleId="highlight">
    <w:name w:val="highlight"/>
    <w:basedOn w:val="a0"/>
    <w:rsid w:val="003A1D45"/>
  </w:style>
  <w:style w:type="character" w:customStyle="1" w:styleId="apple-converted-space">
    <w:name w:val="apple-converted-space"/>
    <w:basedOn w:val="a0"/>
    <w:rsid w:val="003A1D45"/>
  </w:style>
  <w:style w:type="paragraph" w:styleId="a4">
    <w:name w:val="Normal (Web)"/>
    <w:basedOn w:val="a"/>
    <w:uiPriority w:val="99"/>
    <w:semiHidden/>
    <w:unhideWhenUsed/>
    <w:rsid w:val="003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3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62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2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6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953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6E1F469F152F0EE7DB9CBFF001B76A858360026BA66D6D820B2ADEEA0D40E8C8B9A675F0A8DF4d4t8I" TargetMode="External"/><Relationship Id="rId5" Type="http://schemas.openxmlformats.org/officeDocument/2006/relationships/hyperlink" Target="consultantplus://offline/ref=5666E1F469F152F0EE7DA7C5FB001B76A85C3C0226BE66D6D820B2ADEEA0D40E8C8B9A675F0A8DF4d4t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Елена Викторовна</cp:lastModifiedBy>
  <cp:revision>6</cp:revision>
  <dcterms:created xsi:type="dcterms:W3CDTF">2016-01-25T16:45:00Z</dcterms:created>
  <dcterms:modified xsi:type="dcterms:W3CDTF">2016-01-27T09:50:00Z</dcterms:modified>
</cp:coreProperties>
</file>